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11" w:rsidRDefault="00224211" w:rsidP="00224211">
      <w:pPr>
        <w:rPr>
          <w:lang w:val="en-US"/>
        </w:rPr>
      </w:pPr>
      <w:r>
        <w:rPr>
          <w:lang w:val="en-US"/>
        </w:rPr>
        <w:t>47172</w:t>
      </w:r>
    </w:p>
    <w:p w:rsidR="00224211" w:rsidRDefault="00224211" w:rsidP="00224211">
      <w:r>
        <w:t>Να είναι χωρίς ΠΟΥΔΡΑ και χωρίς LATEX.</w:t>
      </w:r>
    </w:p>
    <w:p w:rsidR="00224211" w:rsidRDefault="00224211" w:rsidP="00224211">
      <w:r>
        <w:t xml:space="preserve">-Να είναι  κατασκευασμένα από </w:t>
      </w:r>
      <w:proofErr w:type="spellStart"/>
      <w:r>
        <w:t>πολυχλωροπρένιο</w:t>
      </w:r>
      <w:proofErr w:type="spellEnd"/>
      <w:r>
        <w:t xml:space="preserve"> για αποφυγή δερματικών ερεθισμών και αλλεργικών αντιδράσεων.</w:t>
      </w:r>
    </w:p>
    <w:p w:rsidR="00224211" w:rsidRDefault="00224211" w:rsidP="00224211">
      <w:r>
        <w:t>-Να είναι 100% συνθετικά.</w:t>
      </w:r>
    </w:p>
    <w:p w:rsidR="00224211" w:rsidRDefault="00224211" w:rsidP="00224211">
      <w:r>
        <w:t>- Να έχουν ενσωματωμένο πολυμερές επίστρωμα για την εύκολη  εισαγωγή τους με βρεγμένα χέρια ή με στεγνά.</w:t>
      </w:r>
    </w:p>
    <w:p w:rsidR="00224211" w:rsidRDefault="00224211" w:rsidP="00224211">
      <w:r>
        <w:t>-Να είναι αποστειρωμένα.</w:t>
      </w:r>
    </w:p>
    <w:p w:rsidR="00224211" w:rsidRDefault="00224211" w:rsidP="00224211">
      <w:r>
        <w:t>-Να έχουν ανατομικό σχήμα.</w:t>
      </w:r>
    </w:p>
    <w:p w:rsidR="00224211" w:rsidRDefault="00224211" w:rsidP="00224211">
      <w:r>
        <w:t xml:space="preserve">-Να προσφέρονται  σε μεγέθη από </w:t>
      </w:r>
      <w:proofErr w:type="spellStart"/>
      <w:r>
        <w:t>Νο</w:t>
      </w:r>
      <w:proofErr w:type="spellEnd"/>
      <w:r>
        <w:t xml:space="preserve"> 6 έως </w:t>
      </w:r>
      <w:proofErr w:type="spellStart"/>
      <w:r>
        <w:t>Νο</w:t>
      </w:r>
      <w:proofErr w:type="spellEnd"/>
      <w:r>
        <w:t xml:space="preserve"> 8,5 (ανά 0,5 τα μεγέθη) με ελάχιστο  ολικό μήκος 300mm για κάθε μέγεθος.</w:t>
      </w:r>
    </w:p>
    <w:p w:rsidR="00224211" w:rsidRDefault="00224211" w:rsidP="00224211">
      <w:r>
        <w:t>- Να μην έχουν ρεβέρ.</w:t>
      </w:r>
    </w:p>
    <w:p w:rsidR="00224211" w:rsidRDefault="00224211" w:rsidP="00224211">
      <w:r>
        <w:t xml:space="preserve">-Να έχουν μακριές  μανσέτες  με </w:t>
      </w:r>
      <w:proofErr w:type="spellStart"/>
      <w:r>
        <w:t>ενισχυένο</w:t>
      </w:r>
      <w:proofErr w:type="spellEnd"/>
      <w:r>
        <w:t xml:space="preserve">  πάχος για καλύτερη συγκράτηση στο </w:t>
      </w:r>
      <w:proofErr w:type="spellStart"/>
      <w:r>
        <w:t>βραχιόνα</w:t>
      </w:r>
      <w:proofErr w:type="spellEnd"/>
      <w:r>
        <w:t>.</w:t>
      </w:r>
    </w:p>
    <w:p w:rsidR="00224211" w:rsidRDefault="00224211" w:rsidP="00224211">
      <w:r>
        <w:t xml:space="preserve">-Να φέρουν </w:t>
      </w:r>
      <w:proofErr w:type="spellStart"/>
      <w:r>
        <w:t>πιστοποίσηση</w:t>
      </w:r>
      <w:proofErr w:type="spellEnd"/>
      <w:r>
        <w:t xml:space="preserve"> CE από κοινοποιημένο οργανισμό.</w:t>
      </w:r>
    </w:p>
    <w:p w:rsidR="00224211" w:rsidRDefault="00224211" w:rsidP="00224211">
      <w:r>
        <w:t xml:space="preserve">-Να ανταποκρίνονται στα </w:t>
      </w:r>
      <w:proofErr w:type="spellStart"/>
      <w:r>
        <w:t>Ευρωπαικά</w:t>
      </w:r>
      <w:proofErr w:type="spellEnd"/>
      <w:r>
        <w:t xml:space="preserve"> πρότυπα ΕΝ 455-1, ΕΝ 455-2, ΕΝ 455-3.</w:t>
      </w:r>
    </w:p>
    <w:p w:rsidR="00224211" w:rsidRDefault="00224211" w:rsidP="00224211">
      <w:r>
        <w:t xml:space="preserve">-Να είναι  συσκευασμένα ανά ζεύγος και να φέρουν ένδειξη στις εσωτερικές θήκες για τη διάκριση </w:t>
      </w:r>
      <w:proofErr w:type="spellStart"/>
      <w:r>
        <w:t>Δεξίου</w:t>
      </w:r>
      <w:proofErr w:type="spellEnd"/>
      <w:r>
        <w:t xml:space="preserve"> και Αριστερού.</w:t>
      </w:r>
    </w:p>
    <w:p w:rsidR="00224211" w:rsidRDefault="00224211" w:rsidP="00224211">
      <w:r>
        <w:t>-Η συσκευασία να είναι ασφαλής και ανθεκτική και να επιτρέπει το ασφαλές άνοιγμα της.</w:t>
      </w:r>
    </w:p>
    <w:p w:rsidR="00224211" w:rsidRDefault="00224211" w:rsidP="00224211">
      <w:r>
        <w:t>ΣΤΗ ΣΥΣΚΕΥΑΣΙΑ ΠΕΡΠΕΙ ΝΑ ΑΝΑΓΡΑΦΟΝΤΑΙ ΜΕ ΕΥΚΡΝΗ ΚΑΙ ΕΥΑΝΑΓΝΩΣΤΟ  ΤΡΟΠΟ:</w:t>
      </w:r>
    </w:p>
    <w:p w:rsidR="00224211" w:rsidRDefault="00224211" w:rsidP="00224211">
      <w:r>
        <w:t xml:space="preserve">1.Το όνομα ή η εμπορική επωνυμία και η διεύθυνση του κατασκευαστή. Στην περίπτωση που ο κατασκευαστής δεν έχει έδρα σε χώρα της </w:t>
      </w:r>
      <w:proofErr w:type="spellStart"/>
      <w:r>
        <w:t>Ευρωπαικής</w:t>
      </w:r>
      <w:proofErr w:type="spellEnd"/>
      <w:r>
        <w:t xml:space="preserve"> Ένωσης η ετικέτα ή </w:t>
      </w:r>
      <w:proofErr w:type="spellStart"/>
      <w:r>
        <w:t>ησυσκευασία</w:t>
      </w:r>
      <w:proofErr w:type="spellEnd"/>
      <w:r>
        <w:t xml:space="preserve"> πρέπει να περιλαμβάνει  επιπλέον το όνομα και τη διεύθυνση του </w:t>
      </w:r>
      <w:proofErr w:type="spellStart"/>
      <w:r>
        <w:t>εξουσιοδοτήμενου</w:t>
      </w:r>
      <w:proofErr w:type="spellEnd"/>
      <w:r>
        <w:t xml:space="preserve"> αντιπροσώπου του.</w:t>
      </w:r>
    </w:p>
    <w:p w:rsidR="00224211" w:rsidRDefault="00224211" w:rsidP="00224211">
      <w:r>
        <w:t>2.Το υλικό κατασκευής του Γαντιού.</w:t>
      </w:r>
    </w:p>
    <w:p w:rsidR="00224211" w:rsidRDefault="00224211" w:rsidP="00224211">
      <w:r>
        <w:t>3.Ένδειξη ότι το γάντι  δεν έχει LATEX και πούδρα.</w:t>
      </w:r>
    </w:p>
    <w:p w:rsidR="00224211" w:rsidRDefault="00224211" w:rsidP="00224211">
      <w:r>
        <w:t>4..Ένδειξη "ΑΠΟΣΤΕΙΡΩΜΕΝΟ".</w:t>
      </w:r>
    </w:p>
    <w:p w:rsidR="00224211" w:rsidRDefault="00224211" w:rsidP="00224211">
      <w:r>
        <w:t>5.Μέθοδος αποστείρωσης.</w:t>
      </w:r>
    </w:p>
    <w:p w:rsidR="00224211" w:rsidRDefault="00224211" w:rsidP="00224211">
      <w:r>
        <w:t>6.Ημερομηνία  αποστείρωσης και λήξης αυτής εκφραζόμενη σε έτος και μήνα.</w:t>
      </w:r>
    </w:p>
    <w:p w:rsidR="00224211" w:rsidRDefault="00224211" w:rsidP="00224211">
      <w:r>
        <w:t xml:space="preserve">7.Ο Κωδικός  της παρτίδας του οποίου προηγείται η </w:t>
      </w:r>
      <w:proofErr w:type="spellStart"/>
      <w:r>
        <w:t>έδειξη</w:t>
      </w:r>
      <w:proofErr w:type="spellEnd"/>
      <w:r>
        <w:t xml:space="preserve"> "ΠΑΡΤΙΔΑ" ή "LOT".</w:t>
      </w:r>
    </w:p>
    <w:p w:rsidR="00224211" w:rsidRDefault="00224211" w:rsidP="00224211">
      <w:r>
        <w:t xml:space="preserve">8. Η ένδειξη ότι το </w:t>
      </w:r>
      <w:proofErr w:type="spellStart"/>
      <w:r>
        <w:t>προιόν</w:t>
      </w:r>
      <w:proofErr w:type="spellEnd"/>
      <w:r>
        <w:t xml:space="preserve"> προορίζεται για μία και μόνο χρήση</w:t>
      </w:r>
    </w:p>
    <w:p w:rsidR="00224211" w:rsidRDefault="00224211" w:rsidP="00224211">
      <w:r>
        <w:lastRenderedPageBreak/>
        <w:t>9. Ειδικές συνθήκες αποθήκευσης.</w:t>
      </w:r>
    </w:p>
    <w:p w:rsidR="00AA2F3D" w:rsidRDefault="00224211" w:rsidP="00224211">
      <w:r>
        <w:t xml:space="preserve">Οι ανωτέρω πληροφορίες μπορεί να παρέχονται </w:t>
      </w:r>
      <w:proofErr w:type="spellStart"/>
      <w:r>
        <w:t>κια</w:t>
      </w:r>
      <w:proofErr w:type="spellEnd"/>
      <w:r>
        <w:t xml:space="preserve"> υπό μορφή συμβόλων.</w:t>
      </w:r>
    </w:p>
    <w:sectPr w:rsidR="00AA2F3D" w:rsidSect="00AA2F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211"/>
    <w:rsid w:val="00224211"/>
    <w:rsid w:val="00AA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apothiki2</dc:creator>
  <cp:lastModifiedBy>apothiki2</cp:lastModifiedBy>
  <cp:revision>1</cp:revision>
  <dcterms:created xsi:type="dcterms:W3CDTF">2019-07-09T10:48:00Z</dcterms:created>
  <dcterms:modified xsi:type="dcterms:W3CDTF">2019-07-09T10:48:00Z</dcterms:modified>
</cp:coreProperties>
</file>