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45" w:rsidRDefault="00591445" w:rsidP="00591445">
      <w:pPr>
        <w:rPr>
          <w:lang w:val="en-US"/>
        </w:rPr>
      </w:pPr>
      <w:r>
        <w:rPr>
          <w:lang w:val="en-US"/>
        </w:rPr>
        <w:t>48431</w:t>
      </w:r>
    </w:p>
    <w:p w:rsidR="00591445" w:rsidRDefault="00591445" w:rsidP="00591445">
      <w:pPr>
        <w:rPr>
          <w:lang w:val="en-US"/>
        </w:rPr>
      </w:pPr>
    </w:p>
    <w:p w:rsidR="00591445" w:rsidRDefault="00591445" w:rsidP="00591445">
      <w:r>
        <w:t xml:space="preserve">Τριχοειδικά φίλτρα, που να έχουν </w:t>
      </w:r>
      <w:proofErr w:type="spellStart"/>
      <w:r>
        <w:t>βιοσυμβατή</w:t>
      </w:r>
      <w:proofErr w:type="spellEnd"/>
      <w:r>
        <w:t xml:space="preserve"> μεμβράνη από συνθετικές πολυμερές </w:t>
      </w:r>
      <w:proofErr w:type="spellStart"/>
      <w:r>
        <w:t>Πολυαιθεροσουλφόνη</w:t>
      </w:r>
      <w:proofErr w:type="spellEnd"/>
      <w:r>
        <w:t xml:space="preserve"> κατάλληλο για την διενέργεια της  </w:t>
      </w:r>
      <w:proofErr w:type="spellStart"/>
      <w:r>
        <w:t>πλασμαφαίρεσης</w:t>
      </w:r>
      <w:proofErr w:type="spellEnd"/>
      <w:r>
        <w:t xml:space="preserve"> (</w:t>
      </w:r>
      <w:proofErr w:type="spellStart"/>
      <w:r>
        <w:t>plasma</w:t>
      </w:r>
      <w:proofErr w:type="spellEnd"/>
      <w:r>
        <w:t xml:space="preserve"> Exchange) σε ατομική συσκευασία, αποστειρωμένα, ελεύθερα πυρετογόνων, με δυνατότητα επιλογής  ανάλογα με τον τύπο της θεραπείας και δραστικές επιφάνειες από 0.3m2 έως 0.7m2 </w:t>
      </w:r>
      <w:proofErr w:type="spellStart"/>
      <w:r>
        <w:t>περίπου.Το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να περιλαμβάνει φίλτρο </w:t>
      </w:r>
      <w:proofErr w:type="spellStart"/>
      <w:r>
        <w:t>αρτηριο</w:t>
      </w:r>
      <w:proofErr w:type="spellEnd"/>
      <w:r>
        <w:t xml:space="preserve">-φλεβικές γραμμές, γραμμές υποκατάστασης με σάκο θέρμανσης ,γραμμές και σάκο συλλογής </w:t>
      </w:r>
      <w:proofErr w:type="spellStart"/>
      <w:r>
        <w:t>υπερδιηθήματος</w:t>
      </w:r>
      <w:proofErr w:type="spellEnd"/>
      <w:r>
        <w:t xml:space="preserve"> καθώς και γραμμές πολλαπλής σύνδεσης. </w:t>
      </w:r>
      <w:proofErr w:type="spellStart"/>
      <w:r>
        <w:t>Ολα</w:t>
      </w:r>
      <w:proofErr w:type="spellEnd"/>
      <w:r>
        <w:t xml:space="preserve"> τα παραπάνω αναφερόμενα φίλτρα &amp; αναλώσιμα υλικά να διατίθενται σε ατομική συσκευασία ,να είναι αποστειρωμένα, ελεύθερα πυρετογόνων, να φέρουν </w:t>
      </w:r>
      <w:proofErr w:type="spellStart"/>
      <w:r>
        <w:t>σήμανσηCE</w:t>
      </w:r>
      <w:proofErr w:type="spellEnd"/>
      <w:r>
        <w:t xml:space="preserve"> και να πληρούν απαραιτήτως όλα τα διεθνή πρότυπα ασφαλείας.</w:t>
      </w:r>
    </w:p>
    <w:p w:rsidR="006C7E27" w:rsidRDefault="00591445" w:rsidP="00591445">
      <w:r>
        <w:t>NA   EINAI   ΣΥΜΒΑΤΟ  ΜΕ  ΤΟ ΜΗΧΑΝΗΜΑ   CRRT  AQUARIUS  WITH   RCA  TYΠΟΥ  GEF09500</w:t>
      </w:r>
    </w:p>
    <w:sectPr w:rsidR="006C7E27" w:rsidSect="006C7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445"/>
    <w:rsid w:val="00591445"/>
    <w:rsid w:val="006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apothiki2</dc:creator>
  <cp:lastModifiedBy>apothiki2</cp:lastModifiedBy>
  <cp:revision>1</cp:revision>
  <dcterms:created xsi:type="dcterms:W3CDTF">2019-11-06T09:14:00Z</dcterms:created>
  <dcterms:modified xsi:type="dcterms:W3CDTF">2019-11-06T09:14:00Z</dcterms:modified>
</cp:coreProperties>
</file>